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3fcbef65741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HILLER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HILLER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0cfd15aabc49b4"/>
      <w:footerReference xmlns:r="http://schemas.openxmlformats.org/officeDocument/2006/relationships" w:type="default" r:id="Rd4575cfb263e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HILLER INVEST II AS   ·   Org.nr 934 409 663   ·   Jektløpet 16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cfd15aabc49b4" /><Relationship Type="http://schemas.openxmlformats.org/officeDocument/2006/relationships/footer" Target="/word/footer1.xml" Id="Rd4575cfb263e4692" /></Relationships>
</file>