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37e5c75274c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KRO.</w:t>
      </w:r>
    </w:p>
    <w:sectPr>
      <w:headerReference xmlns:r="http://schemas.openxmlformats.org/officeDocument/2006/relationships" w:type="default" r:id="R270e3a4700b84f5d"/>
      <w:footerReference xmlns:r="http://schemas.openxmlformats.org/officeDocument/2006/relationships" w:type="default" r:id="Ra9e523ec15fc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   ·   Org.nr 933 221 628   ·   Vistvikveien 46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0e3a4700b84f5d" /><Relationship Type="http://schemas.openxmlformats.org/officeDocument/2006/relationships/footer" Target="/word/footer1.xml" Id="Ra9e523ec15fc4f59" /></Relationships>
</file>