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7aa8ef2534c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APREGO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APREGO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105eef9b454534"/>
      <w:footerReference xmlns:r="http://schemas.openxmlformats.org/officeDocument/2006/relationships" w:type="default" r:id="Re7bdb2b3ff2f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APREGO AS   ·   Org.nr 932 122 529   ·   Arthur Hansens gate 3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APREGO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05eef9b454534" /><Relationship Type="http://schemas.openxmlformats.org/officeDocument/2006/relationships/footer" Target="/word/footer1.xml" Id="Re7bdb2b3ff2f4d16" /></Relationships>
</file>