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0ca2fd60b41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REVICOM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Sortland,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REVICOM AS</w:t>
      </w:r>
    </w:p>
    <w:sectPr>
      <w:headerReference xmlns:r="http://schemas.openxmlformats.org/officeDocument/2006/relationships" w:type="default" r:id="R4af92c3ecebf497d"/>
      <w:footerReference xmlns:r="http://schemas.openxmlformats.org/officeDocument/2006/relationships" w:type="default" r:id="R2ab23ec7e7094c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REVICOM AS   ·   Org.nr 931 282 506   ·   Strandgata 16   ·   8400 SORTLAND   ·   Tlf. 76 11 02 00   ·   post@revicom.no   ·   www.revicom.no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92c3ecebf497d" /><Relationship Type="http://schemas.openxmlformats.org/officeDocument/2006/relationships/footer" Target="/word/footer1.xml" Id="R2ab23ec7e7094c3b" /></Relationships>
</file>