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9e212f057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GEMELLO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GEMELLO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724e9b5b5480b"/>
      <w:footerReference xmlns:r="http://schemas.openxmlformats.org/officeDocument/2006/relationships" w:type="default" r:id="R89cde4c47359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GEMELLO PARTNERS AS   ·   Org.nr 930 757 578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GEMELLO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724e9b5b5480b" /><Relationship Type="http://schemas.openxmlformats.org/officeDocument/2006/relationships/footer" Target="/word/footer1.xml" Id="R89cde4c473594b13" /></Relationships>
</file>