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1da4c9fab649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VEIGNERGÅRDEN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VEIGNERGÅRDEN AS</w:t>
      </w:r>
    </w:p>
    <w:sectPr>
      <w:headerReference xmlns:r="http://schemas.openxmlformats.org/officeDocument/2006/relationships" w:type="default" r:id="R2aa65f2665ff41fe"/>
      <w:footerReference xmlns:r="http://schemas.openxmlformats.org/officeDocument/2006/relationships" w:type="default" r:id="R5e6d65c5fdbc43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VEIGNERGÅRDEN AS   ·   Org.nr 930 718 521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VEIGNERGÅRDEN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a65f2665ff41fe" /><Relationship Type="http://schemas.openxmlformats.org/officeDocument/2006/relationships/footer" Target="/word/footer1.xml" Id="R5e6d65c5fdbc43b2" /></Relationships>
</file>