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dabf6d3fda4e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HØILUND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HØILUND REVISJON AS</w:t>
      </w:r>
    </w:p>
    <w:sectPr>
      <w:headerReference xmlns:r="http://schemas.openxmlformats.org/officeDocument/2006/relationships" w:type="default" r:id="R16c0ffe7803d499e"/>
      <w:footerReference xmlns:r="http://schemas.openxmlformats.org/officeDocument/2006/relationships" w:type="default" r:id="R58eebc1057244b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HØILUND REVISJON AS   ·   Org.nr 930 685 119   ·   Storgata 16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HØILUND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c0ffe7803d499e" /><Relationship Type="http://schemas.openxmlformats.org/officeDocument/2006/relationships/footer" Target="/word/footer1.xml" Id="R58eebc1057244bbb" /></Relationships>
</file>