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2d2653abd1451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LANCON AS</w:t>
      </w:r>
    </w:p>
    <w:sectPr>
      <w:headerReference xmlns:r="http://schemas.openxmlformats.org/officeDocument/2006/relationships" w:type="default" r:id="Rc4d9db647dec4264"/>
      <w:footerReference xmlns:r="http://schemas.openxmlformats.org/officeDocument/2006/relationships" w:type="default" r:id="R0967a56e2c4a43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d9db647dec4264" /><Relationship Type="http://schemas.openxmlformats.org/officeDocument/2006/relationships/footer" Target="/word/footer1.xml" Id="R0967a56e2c4a4339" /></Relationships>
</file>