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72868b87b4a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 HALLÉN AS</w:t>
      </w:r>
    </w:p>
    <w:sectPr>
      <w:headerReference xmlns:r="http://schemas.openxmlformats.org/officeDocument/2006/relationships" w:type="default" r:id="R415802337b0944ab"/>
      <w:footerReference xmlns:r="http://schemas.openxmlformats.org/officeDocument/2006/relationships" w:type="default" r:id="R353ff380bad74f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 HALLÉN AS   ·   Org.nr 930 348 279   ·   Baglerveien 21   ·   1386 ASKER   ·   Tlf. 22 37 96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 HALLÉN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5802337b0944ab" /><Relationship Type="http://schemas.openxmlformats.org/officeDocument/2006/relationships/footer" Target="/word/footer1.xml" Id="R353ff380bad74f0b" /></Relationships>
</file>