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37ec36bb6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EIMARO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EIMARO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5378533fd4fb7"/>
      <w:footerReference xmlns:r="http://schemas.openxmlformats.org/officeDocument/2006/relationships" w:type="default" r:id="R561226b85b8b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EIMARO AS   ·   Org.nr 930 343 986   ·   Holtevegen 27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EIMARO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5378533fd4fb7" /><Relationship Type="http://schemas.openxmlformats.org/officeDocument/2006/relationships/footer" Target="/word/footer1.xml" Id="R561226b85b8b49f2" /></Relationships>
</file>