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ce1573f3a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MIKAEL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MIKAEL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d26ec8da14a8d"/>
      <w:footerReference xmlns:r="http://schemas.openxmlformats.org/officeDocument/2006/relationships" w:type="default" r:id="Re6c651cc4355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MIKAEL NILSEN INVEST AS   ·   Org.nr 930 266 140   ·   Gullhaugvegen 4B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MIKAEL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d26ec8da14a8d" /><Relationship Type="http://schemas.openxmlformats.org/officeDocument/2006/relationships/footer" Target="/word/footer1.xml" Id="Re6c651cc435540a2" /></Relationships>
</file>