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bde56139f34a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JMN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JMN INVEST AS</w:t>
      </w:r>
    </w:p>
    <w:sectPr>
      <w:headerReference xmlns:r="http://schemas.openxmlformats.org/officeDocument/2006/relationships" w:type="default" r:id="Ra1a778da97f945d5"/>
      <w:footerReference xmlns:r="http://schemas.openxmlformats.org/officeDocument/2006/relationships" w:type="default" r:id="R329e3d21a5d24d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a778da97f945d5" /><Relationship Type="http://schemas.openxmlformats.org/officeDocument/2006/relationships/footer" Target="/word/footer1.xml" Id="R329e3d21a5d24da7" /></Relationships>
</file>