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7381894bd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Fenstad Regnskapskontor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2baf767073a040bd"/>
      <w:footerReference xmlns:r="http://schemas.openxmlformats.org/officeDocument/2006/relationships" w:type="default" r:id="Re42532dab8f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f767073a040bd" /><Relationship Type="http://schemas.openxmlformats.org/officeDocument/2006/relationships/footer" Target="/word/footer1.xml" Id="Re42532dab8fc44e4" /></Relationships>
</file>