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2cc994ecd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Fenstad Regnskapskontor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0442e750975b4395"/>
      <w:footerReference xmlns:r="http://schemas.openxmlformats.org/officeDocument/2006/relationships" w:type="default" r:id="R767fddbdc333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2e750975b4395" /><Relationship Type="http://schemas.openxmlformats.org/officeDocument/2006/relationships/footer" Target="/word/footer1.xml" Id="R767fddbdc33343f5" /></Relationships>
</file>