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8ce7811ef44f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MAOL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MAOL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24e1d1f25d413b"/>
      <w:footerReference xmlns:r="http://schemas.openxmlformats.org/officeDocument/2006/relationships" w:type="default" r:id="Ra4f16885998d41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MAOL AS   ·   Org.nr 929 637 593   ·   Snorres gate 28   ·   2004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MAOL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24e1d1f25d413b" /><Relationship Type="http://schemas.openxmlformats.org/officeDocument/2006/relationships/footer" Target="/word/footer1.xml" Id="Ra4f16885998d4177" /></Relationships>
</file>