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a0e34590f41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BEARLY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BEARLY CAPITAL AS</w:t>
      </w:r>
    </w:p>
    <w:sectPr>
      <w:headerReference xmlns:r="http://schemas.openxmlformats.org/officeDocument/2006/relationships" w:type="default" r:id="Rc3fdf3883e324f59"/>
      <w:footerReference xmlns:r="http://schemas.openxmlformats.org/officeDocument/2006/relationships" w:type="default" r:id="Raee499e2697e48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df3883e324f59" /><Relationship Type="http://schemas.openxmlformats.org/officeDocument/2006/relationships/footer" Target="/word/footer1.xml" Id="Raee499e2697e486e" /></Relationships>
</file>