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ee441e3b640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 AS</w:t>
      </w:r>
    </w:p>
    <w:sectPr>
      <w:headerReference xmlns:r="http://schemas.openxmlformats.org/officeDocument/2006/relationships" w:type="default" r:id="Rb36012ee49eb4173"/>
      <w:footerReference xmlns:r="http://schemas.openxmlformats.org/officeDocument/2006/relationships" w:type="default" r:id="R215f234ffc1f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 AS   ·   Org.nr 929 465 326   ·   Tytingbakken 18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012ee49eb4173" /><Relationship Type="http://schemas.openxmlformats.org/officeDocument/2006/relationships/footer" Target="/word/footer1.xml" Id="R215f234ffc1f4cc1" /></Relationships>
</file>