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2951aef0e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PROBABLY NOTHING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PROBABLY NOTHING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65f5717d7354503"/>
      <w:footerReference xmlns:r="http://schemas.openxmlformats.org/officeDocument/2006/relationships" w:type="default" r:id="Rbd897484fb52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f5717d7354503" /><Relationship Type="http://schemas.openxmlformats.org/officeDocument/2006/relationships/footer" Target="/word/footer1.xml" Id="Rbd897484fb524c9b" /></Relationships>
</file>