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5f9a608eb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PROBABLY NOTHING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2091b167cb8412b"/>
      <w:footerReference xmlns:r="http://schemas.openxmlformats.org/officeDocument/2006/relationships" w:type="default" r:id="Reb295d1d6675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91b167cb8412b" /><Relationship Type="http://schemas.openxmlformats.org/officeDocument/2006/relationships/footer" Target="/word/footer1.xml" Id="Reb295d1d6675464e" /></Relationships>
</file>