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1c0387834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BYGG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BYGG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131abb4a446d0"/>
      <w:footerReference xmlns:r="http://schemas.openxmlformats.org/officeDocument/2006/relationships" w:type="default" r:id="R47a6a41a1905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BYGG INVEST AS   ·   Org.nr 928 986 985   ·   c/o Credo Partners AS,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BYGG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131abb4a446d0" /><Relationship Type="http://schemas.openxmlformats.org/officeDocument/2006/relationships/footer" Target="/word/footer1.xml" Id="R47a6a41a19054f80" /></Relationships>
</file>