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8f1aebfa1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NESODDTANGEN INVEST AS, org.nr 928 744 841,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8803e4de4801409e"/>
      <w:footerReference xmlns:r="http://schemas.openxmlformats.org/officeDocument/2006/relationships" w:type="default" r:id="Rd23f5bfcff25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3e4de4801409e" /><Relationship Type="http://schemas.openxmlformats.org/officeDocument/2006/relationships/footer" Target="/word/footer1.xml" Id="Rd23f5bfcff2544d8" /></Relationships>
</file>