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095ac0f5340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OPPØVE AS</w:t>
      </w:r>
    </w:p>
    <w:sectPr>
      <w:headerReference xmlns:r="http://schemas.openxmlformats.org/officeDocument/2006/relationships" w:type="default" r:id="R58d5017b123d4f9d"/>
      <w:footerReference xmlns:r="http://schemas.openxmlformats.org/officeDocument/2006/relationships" w:type="default" r:id="R57a05543ebe544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OPPØVE AS   ·   Org.nr 928 457 230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OPPØVE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5017b123d4f9d" /><Relationship Type="http://schemas.openxmlformats.org/officeDocument/2006/relationships/footer" Target="/word/footer1.xml" Id="R57a05543ebe54408" /></Relationships>
</file>