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da344cd2e45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ODA &amp; AMUND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ODA &amp; AMUND HOLDING AS</w:t>
      </w:r>
    </w:p>
    <w:sectPr>
      <w:headerReference xmlns:r="http://schemas.openxmlformats.org/officeDocument/2006/relationships" w:type="default" r:id="R9be9ba08291a496f"/>
      <w:footerReference xmlns:r="http://schemas.openxmlformats.org/officeDocument/2006/relationships" w:type="default" r:id="R2c8b7c009e2c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ODA &amp; AMUND HOLDING AS   ·   Org.nr 928 268 721   ·   Brannfjellveien 59B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ODA &amp; AMUND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e9ba08291a496f" /><Relationship Type="http://schemas.openxmlformats.org/officeDocument/2006/relationships/footer" Target="/word/footer1.xml" Id="R2c8b7c009e2c4706" /></Relationships>
</file>