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3f921d3594f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 &amp; AMUND HOLDING AS</w:t>
      </w:r>
    </w:p>
    <w:sectPr>
      <w:headerReference xmlns:r="http://schemas.openxmlformats.org/officeDocument/2006/relationships" w:type="default" r:id="R64c5430a2b0447d9"/>
      <w:footerReference xmlns:r="http://schemas.openxmlformats.org/officeDocument/2006/relationships" w:type="default" r:id="R61d259402d40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 &amp; AMUND HOLDING AS   ·   Org.nr 928 268 721   ·   Brannfjellveien 59B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 &amp; AMUND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5430a2b0447d9" /><Relationship Type="http://schemas.openxmlformats.org/officeDocument/2006/relationships/footer" Target="/word/footer1.xml" Id="R61d259402d404834" /></Relationships>
</file>