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260ada96c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 &amp; AMUND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 &amp; AMUND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42fe3bdec4272"/>
      <w:footerReference xmlns:r="http://schemas.openxmlformats.org/officeDocument/2006/relationships" w:type="default" r:id="R43e5a8d8a842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42fe3bdec4272" /><Relationship Type="http://schemas.openxmlformats.org/officeDocument/2006/relationships/footer" Target="/word/footer1.xml" Id="R43e5a8d8a84240c2" /></Relationships>
</file>