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e69fec3ba243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JON E. ROGNE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Røyse,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JON E. ROGNE AS</w:t>
      </w:r>
    </w:p>
    <w:sectPr>
      <w:headerReference xmlns:r="http://schemas.openxmlformats.org/officeDocument/2006/relationships" w:type="default" r:id="Ra33a355c3bce4dd9"/>
      <w:footerReference xmlns:r="http://schemas.openxmlformats.org/officeDocument/2006/relationships" w:type="default" r:id="R2d6055f2291c4b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JON E. ROGNE AS   ·   Org.nr 928 202 747   ·   c/o Jon Erik Rogne, Viksveien 140   ·   3530 RØYSE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JON E. ROGNE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3a355c3bce4dd9" /><Relationship Type="http://schemas.openxmlformats.org/officeDocument/2006/relationships/footer" Target="/word/footer1.xml" Id="R2d6055f2291c4bd1" /></Relationships>
</file>