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7995396c1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84c21e0da4abc"/>
      <w:footerReference xmlns:r="http://schemas.openxmlformats.org/officeDocument/2006/relationships" w:type="default" r:id="R8b0fdad3c2b7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REGNSKAP AS   ·   Org.nr 928 040 747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84c21e0da4abc" /><Relationship Type="http://schemas.openxmlformats.org/officeDocument/2006/relationships/footer" Target="/word/footer1.xml" Id="R8b0fdad3c2b74a24" /></Relationships>
</file>