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57791963e48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FREJA ECON AS</w:t>
      </w:r>
    </w:p>
    <w:sectPr>
      <w:headerReference xmlns:r="http://schemas.openxmlformats.org/officeDocument/2006/relationships" w:type="default" r:id="R4078a70b89d147ed"/>
      <w:footerReference xmlns:r="http://schemas.openxmlformats.org/officeDocument/2006/relationships" w:type="default" r:id="Ra7adef98b16e40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FREJA ECON AS   ·   Org.nr 927 966 530   ·   H0406, Sjøsiden 9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FREJA ECON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8a70b89d147ed" /><Relationship Type="http://schemas.openxmlformats.org/officeDocument/2006/relationships/footer" Target="/word/footer1.xml" Id="Ra7adef98b16e402f" /></Relationships>
</file>