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6533c27c2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EIDESVIK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667a17552aae4d26"/>
      <w:footerReference xmlns:r="http://schemas.openxmlformats.org/officeDocument/2006/relationships" w:type="default" r:id="Rbbd0a631fdef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a17552aae4d26" /><Relationship Type="http://schemas.openxmlformats.org/officeDocument/2006/relationships/footer" Target="/word/footer1.xml" Id="Rbbd0a631fdef43a7" /></Relationships>
</file>