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1dbed706a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FLEXCAP AS</w:t>
      </w:r>
    </w:p>
    <w:sectPr>
      <w:headerReference xmlns:r="http://schemas.openxmlformats.org/officeDocument/2006/relationships" w:type="default" r:id="Rb60b654444e34a9a"/>
      <w:footerReference xmlns:r="http://schemas.openxmlformats.org/officeDocument/2006/relationships" w:type="default" r:id="Rce78739229da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FLEXCAP AS   ·   Org.nr 927 467 356   ·   Søvikmarka 9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b654444e34a9a" /><Relationship Type="http://schemas.openxmlformats.org/officeDocument/2006/relationships/footer" Target="/word/footer1.xml" Id="Rce78739229da4991" /></Relationships>
</file>