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3d95a1df4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TTUV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TTUV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f56d1ed114cd4"/>
      <w:footerReference xmlns:r="http://schemas.openxmlformats.org/officeDocument/2006/relationships" w:type="default" r:id="R4dfcd74c8bc3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TTUV AS   ·   Org.nr 927 363 534   ·   c/o Torstein Tuv, Furuvegen 2B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TTUV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f56d1ed114cd4" /><Relationship Type="http://schemas.openxmlformats.org/officeDocument/2006/relationships/footer" Target="/word/footer1.xml" Id="R4dfcd74c8bc34722" /></Relationships>
</file>