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494fbe792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d1b98df81421f"/>
      <w:footerReference xmlns:r="http://schemas.openxmlformats.org/officeDocument/2006/relationships" w:type="default" r:id="R52861dec4219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AKSJON AS   ·   Org.nr 927 143 097   ·   Nilseskauveien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d1b98df81421f" /><Relationship Type="http://schemas.openxmlformats.org/officeDocument/2006/relationships/footer" Target="/word/footer1.xml" Id="R52861dec421949c9" /></Relationships>
</file>