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bcd07808e444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QUIST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Kjeller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Kjeller,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QUIST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ed3eecfb57405d"/>
      <w:footerReference xmlns:r="http://schemas.openxmlformats.org/officeDocument/2006/relationships" w:type="default" r:id="R9028b1aa78264b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QUIST AS   ·   Org.nr 926 875 752   ·   Riisalleen 33   ·   2007 KJELLER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QUIST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ed3eecfb57405d" /><Relationship Type="http://schemas.openxmlformats.org/officeDocument/2006/relationships/footer" Target="/word/footer1.xml" Id="R9028b1aa78264baf" /></Relationships>
</file>