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9b4c6c41845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ICECREAM EXTREME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ICECREAM EXTREME AS</w:t>
      </w:r>
    </w:p>
    <w:sectPr>
      <w:headerReference xmlns:r="http://schemas.openxmlformats.org/officeDocument/2006/relationships" w:type="default" r:id="Re725508ec2bc41e0"/>
      <w:footerReference xmlns:r="http://schemas.openxmlformats.org/officeDocument/2006/relationships" w:type="default" r:id="R3163f432f0ac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5508ec2bc41e0" /><Relationship Type="http://schemas.openxmlformats.org/officeDocument/2006/relationships/footer" Target="/word/footer1.xml" Id="R3163f432f0ac4d02" /></Relationships>
</file>