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47a77cf9b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SULETIND AS.</w:t>
      </w:r>
    </w:p>
    <w:sectPr>
      <w:headerReference xmlns:r="http://schemas.openxmlformats.org/officeDocument/2006/relationships" w:type="default" r:id="R8e088b07da574d38"/>
      <w:footerReference xmlns:r="http://schemas.openxmlformats.org/officeDocument/2006/relationships" w:type="default" r:id="R6972b5ba13f2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88b07da574d38" /><Relationship Type="http://schemas.openxmlformats.org/officeDocument/2006/relationships/footer" Target="/word/footer1.xml" Id="R6972b5ba13f24772" /></Relationships>
</file>