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376397923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MADONE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MADONE AS</w:t>
      </w:r>
    </w:p>
    <w:sectPr>
      <w:headerReference xmlns:r="http://schemas.openxmlformats.org/officeDocument/2006/relationships" w:type="default" r:id="R572bbf4aa4d24108"/>
      <w:footerReference xmlns:r="http://schemas.openxmlformats.org/officeDocument/2006/relationships" w:type="default" r:id="R2e32f8e3f3e2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MADONE AS   ·   Org.nr 926 550 683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bbf4aa4d24108" /><Relationship Type="http://schemas.openxmlformats.org/officeDocument/2006/relationships/footer" Target="/word/footer1.xml" Id="R2e32f8e3f3e24e5f" /></Relationships>
</file>