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b199f992b4b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GROWAI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GROWAI AS</w:t>
      </w:r>
    </w:p>
    <w:sectPr>
      <w:headerReference xmlns:r="http://schemas.openxmlformats.org/officeDocument/2006/relationships" w:type="default" r:id="R45289450fc0344bc"/>
      <w:footerReference xmlns:r="http://schemas.openxmlformats.org/officeDocument/2006/relationships" w:type="default" r:id="R4379f2940240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89450fc0344bc" /><Relationship Type="http://schemas.openxmlformats.org/officeDocument/2006/relationships/footer" Target="/word/footer1.xml" Id="R4379f29402404d7d" /></Relationships>
</file>