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15bb998bb04d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JÆREGG AS.</w:t>
      </w:r>
    </w:p>
    <w:sectPr>
      <w:headerReference xmlns:r="http://schemas.openxmlformats.org/officeDocument/2006/relationships" w:type="default" r:id="Rca400c4e8c244109"/>
      <w:footerReference xmlns:r="http://schemas.openxmlformats.org/officeDocument/2006/relationships" w:type="default" r:id="R22da3e76723f47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JÆREGG AS   ·   Org.nr 925 994 537   ·   Jærvegen 196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400c4e8c244109" /><Relationship Type="http://schemas.openxmlformats.org/officeDocument/2006/relationships/footer" Target="/word/footer1.xml" Id="R22da3e76723f47d8" /></Relationships>
</file>