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e31c5912f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a69a9ba7d46ce"/>
      <w:footerReference xmlns:r="http://schemas.openxmlformats.org/officeDocument/2006/relationships" w:type="default" r:id="R16bae9f36c52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KAPITAL AS   ·   Org.nr 925 904 589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a69a9ba7d46ce" /><Relationship Type="http://schemas.openxmlformats.org/officeDocument/2006/relationships/footer" Target="/word/footer1.xml" Id="R16bae9f36c5243bb" /></Relationships>
</file>