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0629bac0ab4f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NORSE EQUITIES AS</w:t>
      </w:r>
    </w:p>
    <w:sectPr>
      <w:headerReference xmlns:r="http://schemas.openxmlformats.org/officeDocument/2006/relationships" w:type="default" r:id="R8be8c3823cbb4673"/>
      <w:footerReference xmlns:r="http://schemas.openxmlformats.org/officeDocument/2006/relationships" w:type="default" r:id="R4785980cb8b647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NORSE EQUITIES AS   ·   Org.nr 925 903 396   ·   Langgata 51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NORSE EQUITIES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e8c3823cbb4673" /><Relationship Type="http://schemas.openxmlformats.org/officeDocument/2006/relationships/footer" Target="/word/footer1.xml" Id="R4785980cb8b647ad" /></Relationships>
</file>