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2b9a14491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7ddd621414048"/>
      <w:footerReference xmlns:r="http://schemas.openxmlformats.org/officeDocument/2006/relationships" w:type="default" r:id="R652cb8afd9c1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ÅFOSS INVEST AS   ·   Org.nr 925 902 535   ·   Langeduken 46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7ddd621414048" /><Relationship Type="http://schemas.openxmlformats.org/officeDocument/2006/relationships/footer" Target="/word/footer1.xml" Id="R652cb8afd9c14bf2" /></Relationships>
</file>