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0139c051f443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INTRA REVISJON DA.</w:t>
      </w:r>
    </w:p>
    <w:sectPr>
      <w:headerReference xmlns:r="http://schemas.openxmlformats.org/officeDocument/2006/relationships" w:type="default" r:id="R3840e8779add45bf"/>
      <w:footerReference xmlns:r="http://schemas.openxmlformats.org/officeDocument/2006/relationships" w:type="default" r:id="R367ece09a0034d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INTRA REVISJON DA   ·   Org.nr 925 872 830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INTRA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40e8779add45bf" /><Relationship Type="http://schemas.openxmlformats.org/officeDocument/2006/relationships/footer" Target="/word/footer1.xml" Id="R367ece09a0034dea" /></Relationships>
</file>