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8b23b055a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JULLEN AS.</w:t>
      </w:r>
    </w:p>
    <w:sectPr>
      <w:headerReference xmlns:r="http://schemas.openxmlformats.org/officeDocument/2006/relationships" w:type="default" r:id="R6a81b701b0a848e2"/>
      <w:footerReference xmlns:r="http://schemas.openxmlformats.org/officeDocument/2006/relationships" w:type="default" r:id="Raceda6cbab35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1b701b0a848e2" /><Relationship Type="http://schemas.openxmlformats.org/officeDocument/2006/relationships/footer" Target="/word/footer1.xml" Id="Raceda6cbab35484a" /></Relationships>
</file>