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415fae6e7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DONUM INVEST AS, org.nr 925 820 830,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ca9ef144708843b5"/>
      <w:footerReference xmlns:r="http://schemas.openxmlformats.org/officeDocument/2006/relationships" w:type="default" r:id="Rc57f8a1d2cf0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ef144708843b5" /><Relationship Type="http://schemas.openxmlformats.org/officeDocument/2006/relationships/footer" Target="/word/footer1.xml" Id="Rc57f8a1d2cf043e2" /></Relationships>
</file>