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2fad25420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b6d0fd1df477e"/>
      <w:footerReference xmlns:r="http://schemas.openxmlformats.org/officeDocument/2006/relationships" w:type="default" r:id="R68437a57179d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REGNSKAP OG REVISJON AS   ·   Org.nr 925 809 896   ·   Teknologiveien 10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b6d0fd1df477e" /><Relationship Type="http://schemas.openxmlformats.org/officeDocument/2006/relationships/footer" Target="/word/footer1.xml" Id="R68437a57179d48f7" /></Relationships>
</file>