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39f7b4b7b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HAMMER AS</w:t>
      </w:r>
    </w:p>
    <w:sectPr>
      <w:headerReference xmlns:r="http://schemas.openxmlformats.org/officeDocument/2006/relationships" w:type="default" r:id="Red3d3105f396483e"/>
      <w:footerReference xmlns:r="http://schemas.openxmlformats.org/officeDocument/2006/relationships" w:type="default" r:id="Rff50622edf6b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HAMMER AS   ·   Org.nr 925 756 814   ·   Thorry Kiærs veg 5A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d3105f396483e" /><Relationship Type="http://schemas.openxmlformats.org/officeDocument/2006/relationships/footer" Target="/word/footer1.xml" Id="Rff50622edf6b4e22" /></Relationships>
</file>