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85117efed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023b8cb494100"/>
      <w:footerReference xmlns:r="http://schemas.openxmlformats.org/officeDocument/2006/relationships" w:type="default" r:id="R9ff71fd61ff6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ØKONOMI AS   ·   Org.nr 925 732 230   ·   Nils Hansens vei 5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023b8cb494100" /><Relationship Type="http://schemas.openxmlformats.org/officeDocument/2006/relationships/footer" Target="/word/footer1.xml" Id="R9ff71fd61ff64021" /></Relationships>
</file>