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4967e59a5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E.H INVEST AS</w:t>
      </w:r>
    </w:p>
    <w:sectPr>
      <w:headerReference xmlns:r="http://schemas.openxmlformats.org/officeDocument/2006/relationships" w:type="default" r:id="R98eff1de78734ae7"/>
      <w:footerReference xmlns:r="http://schemas.openxmlformats.org/officeDocument/2006/relationships" w:type="default" r:id="Rf476ac0ded95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E.H INVEST AS   ·   Org.nr 925 732 087   ·   Hesteskoen 8A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ff1de78734ae7" /><Relationship Type="http://schemas.openxmlformats.org/officeDocument/2006/relationships/footer" Target="/word/footer1.xml" Id="Rf476ac0ded95476b" /></Relationships>
</file>