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9f72dec65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 &amp; EFTF AS</w:t>
      </w:r>
    </w:p>
    <w:sectPr>
      <w:headerReference xmlns:r="http://schemas.openxmlformats.org/officeDocument/2006/relationships" w:type="default" r:id="Rb42cbbd49dde4646"/>
      <w:footerReference xmlns:r="http://schemas.openxmlformats.org/officeDocument/2006/relationships" w:type="default" r:id="R3db331e57535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cbbd49dde4646" /><Relationship Type="http://schemas.openxmlformats.org/officeDocument/2006/relationships/footer" Target="/word/footer1.xml" Id="R3db331e5753542f4" /></Relationships>
</file>