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4a52bdf80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52aa7bb1c4e46"/>
      <w:footerReference xmlns:r="http://schemas.openxmlformats.org/officeDocument/2006/relationships" w:type="default" r:id="R7a857944d772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GEMA HOLDING AS   ·   Org.nr 925 436 623   ·   Bønesheien 200   ·   5154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52aa7bb1c4e46" /><Relationship Type="http://schemas.openxmlformats.org/officeDocument/2006/relationships/footer" Target="/word/footer1.xml" Id="R7a857944d772413e" /></Relationships>
</file>